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1B" w:rsidRPr="00FB1D1B" w:rsidRDefault="00FB1D1B" w:rsidP="00FB1D1B">
      <w:pPr>
        <w:shd w:val="clear" w:color="auto" w:fill="FFFFFF"/>
        <w:spacing w:before="240"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Какие меры ввести при выявлении инфекционного заболевания</w:t>
      </w:r>
    </w:p>
    <w:p w:rsidR="00FB1D1B" w:rsidRPr="00FB1D1B" w:rsidRDefault="00FB1D1B" w:rsidP="00FB1D1B">
      <w:pPr>
        <w:shd w:val="clear" w:color="auto" w:fill="FFFFFF"/>
        <w:spacing w:after="90" w:line="360" w:lineRule="atLeast"/>
        <w:rPr>
          <w:rFonts w:ascii="Arial" w:eastAsia="Times New Roman" w:hAnsi="Arial" w:cs="Arial"/>
          <w:color w:val="50576D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50576D"/>
          <w:sz w:val="27"/>
          <w:lang w:eastAsia="ru-RU"/>
        </w:rPr>
        <w:t>Анастасия </w:t>
      </w:r>
      <w:proofErr w:type="spellStart"/>
      <w:r w:rsidRPr="00FB1D1B">
        <w:rPr>
          <w:rFonts w:ascii="Arial" w:eastAsia="Times New Roman" w:hAnsi="Arial" w:cs="Arial"/>
          <w:b/>
          <w:bCs/>
          <w:color w:val="50576D"/>
          <w:sz w:val="27"/>
          <w:lang w:eastAsia="ru-RU"/>
        </w:rPr>
        <w:t>Данова</w:t>
      </w:r>
      <w:r w:rsidRPr="00FB1D1B">
        <w:rPr>
          <w:rFonts w:ascii="Arial" w:eastAsia="Times New Roman" w:hAnsi="Arial" w:cs="Arial"/>
          <w:color w:val="50576D"/>
          <w:sz w:val="27"/>
          <w:lang w:eastAsia="ru-RU"/>
        </w:rPr>
        <w:t>главный</w:t>
      </w:r>
      <w:proofErr w:type="spellEnd"/>
      <w:r w:rsidRPr="00FB1D1B">
        <w:rPr>
          <w:rFonts w:ascii="Arial" w:eastAsia="Times New Roman" w:hAnsi="Arial" w:cs="Arial"/>
          <w:color w:val="50576D"/>
          <w:sz w:val="27"/>
          <w:lang w:eastAsia="ru-RU"/>
        </w:rPr>
        <w:t xml:space="preserve"> специалист-эксперт Управления </w:t>
      </w:r>
      <w:proofErr w:type="spellStart"/>
      <w:r w:rsidRPr="00FB1D1B">
        <w:rPr>
          <w:rFonts w:ascii="Arial" w:eastAsia="Times New Roman" w:hAnsi="Arial" w:cs="Arial"/>
          <w:color w:val="50576D"/>
          <w:sz w:val="27"/>
          <w:lang w:eastAsia="ru-RU"/>
        </w:rPr>
        <w:t>Роспотребнадзора</w:t>
      </w:r>
      <w:proofErr w:type="spellEnd"/>
      <w:r w:rsidRPr="00FB1D1B">
        <w:rPr>
          <w:rFonts w:ascii="Arial" w:eastAsia="Times New Roman" w:hAnsi="Arial" w:cs="Arial"/>
          <w:color w:val="50576D"/>
          <w:sz w:val="27"/>
          <w:lang w:eastAsia="ru-RU"/>
        </w:rPr>
        <w:t xml:space="preserve"> по г. Москве</w:t>
      </w:r>
    </w:p>
    <w:p w:rsidR="00FB1D1B" w:rsidRPr="00FB1D1B" w:rsidRDefault="00FB1D1B" w:rsidP="00FB1D1B">
      <w:pPr>
        <w:shd w:val="clear" w:color="auto" w:fill="FFFFFF"/>
        <w:spacing w:after="120" w:line="180" w:lineRule="atLeast"/>
        <w:textAlignment w:val="center"/>
        <w:rPr>
          <w:rFonts w:ascii="Arial" w:eastAsia="Times New Roman" w:hAnsi="Arial" w:cs="Arial"/>
          <w:b/>
          <w:bCs/>
          <w:caps/>
          <w:color w:val="0E356D"/>
          <w:spacing w:val="12"/>
          <w:sz w:val="18"/>
          <w:szCs w:val="18"/>
          <w:lang w:eastAsia="ru-RU"/>
        </w:rPr>
      </w:pPr>
      <w:r w:rsidRPr="00FB1D1B">
        <w:rPr>
          <w:rFonts w:ascii="Arial" w:eastAsia="Times New Roman" w:hAnsi="Arial" w:cs="Arial"/>
          <w:b/>
          <w:bCs/>
          <w:caps/>
          <w:color w:val="0E356D"/>
          <w:spacing w:val="12"/>
          <w:sz w:val="18"/>
          <w:szCs w:val="18"/>
          <w:lang w:eastAsia="ru-RU"/>
        </w:rPr>
        <w:t>РЕКОМЕНДАЦИИ</w:t>
      </w:r>
    </w:p>
    <w:p w:rsidR="00FB1D1B" w:rsidRPr="00FB1D1B" w:rsidRDefault="00FB1D1B" w:rsidP="00FB1D1B">
      <w:pPr>
        <w:spacing w:line="360" w:lineRule="atLeast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  <w:r w:rsidRPr="00FB1D1B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  <w:t>Какие меры ввести при выявлении инфекционного заболевания</w:t>
      </w:r>
    </w:p>
    <w:p w:rsidR="00FB1D1B" w:rsidRPr="00FB1D1B" w:rsidRDefault="00FB1D1B" w:rsidP="00FB1D1B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  <w:r w:rsidRPr="00FB1D1B"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  <w:t>1 декабря 2016</w:t>
      </w:r>
    </w:p>
    <w:p w:rsidR="00FB1D1B" w:rsidRPr="00FB1D1B" w:rsidRDefault="00FB1D1B" w:rsidP="00FB1D1B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</w:p>
    <w:p w:rsidR="00FB1D1B" w:rsidRPr="00FB1D1B" w:rsidRDefault="00FB1D1B" w:rsidP="00FB1D1B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</w:p>
    <w:p w:rsidR="00FB1D1B" w:rsidRPr="00FB1D1B" w:rsidRDefault="00FB1D1B" w:rsidP="00FB1D1B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</w:p>
    <w:p w:rsidR="00FB1D1B" w:rsidRPr="00FB1D1B" w:rsidRDefault="00FB1D1B" w:rsidP="00FB1D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1D1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B1D1B" w:rsidRPr="00FB1D1B" w:rsidRDefault="00FB1D1B" w:rsidP="00FB1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1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FB1D1B" w:rsidRPr="00FB1D1B" w:rsidRDefault="00FB1D1B" w:rsidP="00FB1D1B">
      <w:pPr>
        <w:shd w:val="clear" w:color="auto" w:fill="E8EBED"/>
        <w:spacing w:after="0" w:line="240" w:lineRule="auto"/>
        <w:jc w:val="center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  <w:r w:rsidRPr="00FB1D1B">
        <w:rPr>
          <w:rFonts w:ascii="Times New Roman" w:eastAsia="Times New Roman" w:hAnsi="Times New Roman" w:cs="Times New Roman"/>
          <w:color w:val="6F7994"/>
          <w:sz w:val="21"/>
          <w:lang w:eastAsia="ru-RU"/>
        </w:rPr>
        <w:t>Поиск по документу</w:t>
      </w:r>
    </w:p>
    <w:p w:rsidR="00FB1D1B" w:rsidRPr="00FB1D1B" w:rsidRDefault="00FB1D1B" w:rsidP="00FB1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</w:p>
    <w:p w:rsidR="00FB1D1B" w:rsidRPr="00FB1D1B" w:rsidRDefault="00FB1D1B" w:rsidP="00FB1D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1D1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1D1B" w:rsidRPr="00FB1D1B" w:rsidRDefault="00FB1D1B" w:rsidP="00FB1D1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16/30425/tit1/" w:history="1">
        <w:r w:rsidRPr="00FB1D1B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Когда и какие меры вводить</w:t>
        </w:r>
      </w:hyperlink>
    </w:p>
    <w:p w:rsidR="00FB1D1B" w:rsidRPr="00FB1D1B" w:rsidRDefault="00FB1D1B" w:rsidP="00FB1D1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16/30425/tit2/" w:history="1">
        <w:r w:rsidRPr="00FB1D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Действия образовательной организации</w:t>
        </w:r>
      </w:hyperlink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Образовательная организация обязана принять меры, если у обучающегося или работника обнаружили инфекционное заболевание, которое указано в санитарно-эпидемиологических правилах.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быту такие мероприятия называют </w:t>
      </w:r>
      <w:hyperlink r:id="rId9" w:anchor="/document/16/3018/" w:tooltip="" w:history="1">
        <w:r w:rsidRPr="00FB1D1B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карантином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но по механизму введения и последствиям они карантином не являются.</w:t>
      </w:r>
    </w:p>
    <w:p w:rsidR="00FB1D1B" w:rsidRPr="00FB1D1B" w:rsidRDefault="00FB1D1B" w:rsidP="00FB1D1B">
      <w:pPr>
        <w:shd w:val="clear" w:color="auto" w:fill="F9F7EE"/>
        <w:spacing w:after="15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000000"/>
          <w:spacing w:val="-2"/>
          <w:sz w:val="27"/>
          <w:lang w:eastAsia="ru-RU"/>
        </w:rPr>
        <w:t>Внимание: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</w:t>
      </w:r>
      <w:r w:rsidRPr="00FB1D1B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если образовательная организация не примет мер, когда обязана это сделать, то возникнет риск распространения заболевания. Более того, ей грозит административная ответственность</w:t>
      </w:r>
    </w:p>
    <w:p w:rsidR="00FB1D1B" w:rsidRPr="00FB1D1B" w:rsidRDefault="00FB1D1B" w:rsidP="00FB1D1B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Когда и какие меры вводить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Образовательная организация вводит ограничительные меры, если на ее территории заболел хотя бы </w:t>
      </w:r>
      <w:r w:rsidRPr="00FB1D1B">
        <w:rPr>
          <w:rFonts w:ascii="Arial" w:eastAsia="Times New Roman" w:hAnsi="Arial" w:cs="Arial"/>
          <w:b/>
          <w:bCs/>
          <w:color w:val="222222"/>
          <w:spacing w:val="-2"/>
          <w:sz w:val="27"/>
          <w:lang w:eastAsia="ru-RU"/>
        </w:rPr>
        <w:t>один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обучающийся (воспитанник) или работник заболеванием, которое указано в санитарно-эпидемиологических правилах.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К таким заболеваниям относят в том числе: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грипп и ОРВИ (</w:t>
      </w:r>
      <w:hyperlink r:id="rId10" w:anchor="/document/99/499059989/XA00LUO2M6/" w:tooltip="Профилактика гриппа и других острых респираторных вирусных инфекций Санитарно-эпидемиологические правила СП 3.1.2.3117-13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3.1.2.3117-13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коклюш (</w:t>
      </w:r>
      <w:hyperlink r:id="rId11" w:anchor="/document/99/499084787/XA00LUO2M6/" w:tooltip="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3.1.2.3162-14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туберкулез (</w:t>
      </w:r>
      <w:hyperlink r:id="rId12" w:anchor="/document/99/499056594/ZAP2A1O3BS/" w:tooltip="Профилактика туберкулеза Санитарно-эпидемиологические правила СП 3.1.2.3114-13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3.1.2.3114-13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пневмонию (</w:t>
      </w:r>
      <w:hyperlink r:id="rId13" w:anchor="/document/99/499059987/XA00LTK2M0/" w:tooltip="Профилактика внебольничных пневмоний Санитарно-эпидемиологические правила СП 3.1.2.3116-13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3.1.2.3116-13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столбняк (</w:t>
      </w:r>
      <w:hyperlink r:id="rId14" w:anchor="/document/99/499056595/XA00LUO2M6/" w:tooltip="Профилактика инфекционных болезней Профилактика столбняка Санитарно-эпидемиологические правила СП 3.1.2.3113-13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3.1.2.3113-13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дифтерию (</w:t>
      </w:r>
      <w:hyperlink r:id="rId15" w:anchor="/document/99/499050740/XA00LUO2M6/" w:tooltip="Профилактика инфекционных заболеваний Инфекции дыхательных путей Профилактика дифтерии Санитарно-эпидемиологические правила СП 3.1.2.3109-13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3.1.2.3109-13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spell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легионеллез</w:t>
      </w:r>
      <w:proofErr w:type="spellEnd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(</w:t>
      </w:r>
      <w:hyperlink r:id="rId16" w:anchor="/document/99/902215385/ZAP2ASE3C3/" w:tooltip="Профилактика легионеллеза Санитарно-эпидемиологические правила СП 3.1.2.2626-10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3.1.2.2626-10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корь, краснуху, эпидемический паротит (</w:t>
      </w:r>
      <w:hyperlink r:id="rId17" w:anchor="/document/99/902292235/" w:tooltip="Об утверждении СП 3.1.2952-11 Профилактика кори, краснухи и эпидемического паротита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3.1.2952-11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);</w:t>
      </w:r>
    </w:p>
    <w:p w:rsidR="00FB1D1B" w:rsidRPr="00FB1D1B" w:rsidRDefault="00FB1D1B" w:rsidP="00FB1D1B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ветряную оспу (</w:t>
      </w:r>
      <w:hyperlink r:id="rId18" w:anchor="/document/99/499066530/" w:tooltip="Общие требования по профилактике инфекционных и паразитарных болезней Санитарно-эпидемиологические правила СП 3.1/3.2.3146-13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 3.1/3.2.3146-13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Каждый факт инфекционного или паразитарного заболевания должна подтвердить медицинская организация. Для этого она проводит лабораторное обследование в целях идентификации возбудителя.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Медицинская организация регистрирует и учитывает каждый случай инфекционного заболевания.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Меры, которые должна принять образовательная организация, зависят от заболевания. Перечень мер устанавливают санитарно-эпидемиологические правила, которые направлены на профилактику такого заболевания, или </w:t>
      </w:r>
      <w:hyperlink r:id="rId19" w:anchor="/document/99/499066530/XA00LUO2M6/" w:tooltip="Общие требования по профилактике инфекционных и паразитарных болезней Санитарно-эпидемиологические правила СП 3.1/3.2.3146-13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СП 3.1/3.2.3146-13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утвержденных </w:t>
      </w:r>
      <w:hyperlink r:id="rId20" w:anchor="/document/99/499066530/" w:tooltip="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постановлением Главного санитарного врача России от 16 декабря 2013 г. № 65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Так, в очагах гриппа и ОРВИ в дошкольных образовательных организациях, чтобы предупредить распространение заболевания гриппом: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1) в коллектив не принимают </w:t>
      </w:r>
      <w:proofErr w:type="gram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новых</w:t>
      </w:r>
      <w:proofErr w:type="gramEnd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детей, а детей из очага не переводят в другие коллективы;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2) персонал групп обязательно соблюдает масочный режим со сменой масок каждые 3–4 часа работы;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3) персонал с признаками заболевания гриппа и ОРВИ не допускают к работе с детьми.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(</w:t>
      </w:r>
      <w:hyperlink r:id="rId21" w:anchor="/document/99/499059989/XA00M7S2MM/" w:tooltip="7.2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..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 7.2–7.3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СП 3.1.2.3117-13, утвержденного </w:t>
      </w:r>
      <w:hyperlink r:id="rId22" w:anchor="/document/99/499059989/" w:tooltip="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постановлением Главного санитарного врача России от 18 ноября 2013 г. № 63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.)</w:t>
      </w:r>
    </w:p>
    <w:p w:rsidR="00FB1D1B" w:rsidRPr="00FB1D1B" w:rsidRDefault="00FB1D1B" w:rsidP="00FB1D1B">
      <w:pPr>
        <w:shd w:val="clear" w:color="auto" w:fill="F8F5E7"/>
        <w:spacing w:after="15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000000"/>
          <w:spacing w:val="-2"/>
          <w:sz w:val="27"/>
          <w:lang w:eastAsia="ru-RU"/>
        </w:rPr>
        <w:t>Пример ограничительных мероприятий по гриппу и ОРВИ, которые рекомендует главный санитарный врач РФ</w:t>
      </w:r>
    </w:p>
    <w:p w:rsidR="00FB1D1B" w:rsidRPr="00FB1D1B" w:rsidRDefault="00FB1D1B" w:rsidP="00FB1D1B">
      <w:pPr>
        <w:shd w:val="clear" w:color="auto" w:fill="F4F7F8"/>
        <w:spacing w:after="15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FB1D1B">
        <w:rPr>
          <w:rFonts w:ascii="Arial" w:eastAsia="Times New Roman" w:hAnsi="Arial" w:cs="Arial"/>
          <w:b/>
          <w:bCs/>
          <w:color w:val="000000"/>
          <w:spacing w:val="-2"/>
          <w:sz w:val="27"/>
          <w:lang w:eastAsia="ru-RU"/>
        </w:rPr>
        <w:t>Ситуация</w:t>
      </w:r>
      <w:proofErr w:type="gramEnd"/>
      <w:r w:rsidRPr="00FB1D1B">
        <w:rPr>
          <w:rFonts w:ascii="Arial" w:eastAsia="Times New Roman" w:hAnsi="Arial" w:cs="Arial"/>
          <w:b/>
          <w:bCs/>
          <w:color w:val="000000"/>
          <w:spacing w:val="-2"/>
          <w:sz w:val="27"/>
          <w:lang w:eastAsia="ru-RU"/>
        </w:rPr>
        <w:t>: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</w:t>
      </w:r>
      <w:r w:rsidRPr="00FB1D1B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какие меры предпринять при сальмонеллезе в образовательной организации</w:t>
      </w:r>
    </w:p>
    <w:p w:rsidR="00FB1D1B" w:rsidRPr="00FB1D1B" w:rsidRDefault="00FB1D1B" w:rsidP="00FB1D1B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Действия образовательной организации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Чтобы ввести ограничительные меры, образовательная организация должна совершить четыре действия.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222222"/>
          <w:spacing w:val="-2"/>
          <w:sz w:val="27"/>
          <w:lang w:eastAsia="ru-RU"/>
        </w:rPr>
        <w:t>Действие 1.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Оформите экстренное извещение и уведомите учредителя о болезни и ее распространении.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Извещение оформляют, если в образовательной организации есть врач. Дело в том, что экстренное извещение должно быть установленной формы 058/у. Ее оформляет врач, который выявил инфекционное заболевание.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Извещение нужно направить в территориальный орган </w:t>
      </w:r>
      <w:proofErr w:type="spell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Роспотребнадзора</w:t>
      </w:r>
      <w:proofErr w:type="spellEnd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На практике информацию передают в ФБУЗ «Центр гигиены и эпидемиологии». Оно ведет регистрацию и учет в АИС «ОРУИБ» и передает сводную информацию в Роспотребнадзор.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Направить извещение нужно сразу после того, как выявили лиц с подозрением на инфекционные заболевания или стало известно о диагнозе и количестве заболевших.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При значительной вспышке или выявлении опасных и особо опасных инфекций Роспотребнадзор проведет эпидемиологическое расследование, чтобы:</w:t>
      </w:r>
    </w:p>
    <w:p w:rsidR="00FB1D1B" w:rsidRPr="00FB1D1B" w:rsidRDefault="00FB1D1B" w:rsidP="00FB1D1B">
      <w:pPr>
        <w:numPr>
          <w:ilvl w:val="0"/>
          <w:numId w:val="4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установить границы эпидемического очага, локализовать очаг и устранить его;</w:t>
      </w:r>
    </w:p>
    <w:p w:rsidR="00FB1D1B" w:rsidRPr="00FB1D1B" w:rsidRDefault="00FB1D1B" w:rsidP="00FB1D1B">
      <w:pPr>
        <w:numPr>
          <w:ilvl w:val="0"/>
          <w:numId w:val="4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выявить источник возбудителя, контактных лиц, а также лиц, которые подверглись риску заражения;</w:t>
      </w:r>
    </w:p>
    <w:p w:rsidR="00FB1D1B" w:rsidRPr="00FB1D1B" w:rsidRDefault="00FB1D1B" w:rsidP="00FB1D1B">
      <w:pPr>
        <w:numPr>
          <w:ilvl w:val="0"/>
          <w:numId w:val="4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определить пути и факторы передачи возбудителя;</w:t>
      </w:r>
    </w:p>
    <w:p w:rsidR="00FB1D1B" w:rsidRPr="00FB1D1B" w:rsidRDefault="00FB1D1B" w:rsidP="00FB1D1B">
      <w:pPr>
        <w:numPr>
          <w:ilvl w:val="0"/>
          <w:numId w:val="4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выявить условия, которые способствовали возникновению очага;</w:t>
      </w:r>
    </w:p>
    <w:p w:rsidR="00FB1D1B" w:rsidRPr="00FB1D1B" w:rsidRDefault="00FB1D1B" w:rsidP="00FB1D1B">
      <w:pPr>
        <w:numPr>
          <w:ilvl w:val="0"/>
          <w:numId w:val="4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определить круг лиц для проведения экстренной иммунопрофилактики;</w:t>
      </w:r>
    </w:p>
    <w:p w:rsidR="00FB1D1B" w:rsidRPr="00FB1D1B" w:rsidRDefault="00FB1D1B" w:rsidP="00FB1D1B">
      <w:pPr>
        <w:numPr>
          <w:ilvl w:val="0"/>
          <w:numId w:val="4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определить санитарно-противоэпидемические мероприятия.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После обследования Роспотребнадзор отвечает на извещение образовательной организации и постановляет ввести или нет ограничительные меры на территории организации.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образовательная организация получает предписание ввести ограничительные меры, то приступает к следующему действию.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222222"/>
          <w:spacing w:val="-2"/>
          <w:sz w:val="27"/>
          <w:lang w:eastAsia="ru-RU"/>
        </w:rPr>
        <w:t>Действие 2.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 Разработайте план мероприятий на основании указаний </w:t>
      </w:r>
      <w:proofErr w:type="spell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Роспотребнадзора</w:t>
      </w:r>
      <w:proofErr w:type="spellEnd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Укажите в нем:</w:t>
      </w:r>
    </w:p>
    <w:p w:rsidR="00FB1D1B" w:rsidRPr="00FB1D1B" w:rsidRDefault="00FB1D1B" w:rsidP="00FB1D1B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перечень профилактических мероприятий;</w:t>
      </w:r>
    </w:p>
    <w:p w:rsidR="00FB1D1B" w:rsidRPr="00FB1D1B" w:rsidRDefault="00FB1D1B" w:rsidP="00FB1D1B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должностных лиц, которые ответственны за проведение санитарно-противоэпидемических мероприятий;</w:t>
      </w:r>
      <w:proofErr w:type="gramEnd"/>
    </w:p>
    <w:p w:rsidR="00FB1D1B" w:rsidRPr="00FB1D1B" w:rsidRDefault="00FB1D1B" w:rsidP="00FB1D1B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период, на который приостанавливают образовательную деятельность в классе (группе) или во всей организации, если это необходимо, или период, на протяжении которого на класс (группу) наложены ограничительные мероприятия.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Утвердите план мероприятий приказом руководителя образовательной организации.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222222"/>
          <w:spacing w:val="-2"/>
          <w:sz w:val="27"/>
          <w:lang w:eastAsia="ru-RU"/>
        </w:rPr>
        <w:t>Действие 3.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Проведите административное собрание с участием:</w:t>
      </w:r>
    </w:p>
    <w:p w:rsidR="00FB1D1B" w:rsidRPr="00FB1D1B" w:rsidRDefault="00FB1D1B" w:rsidP="00FB1D1B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заместителей руководителя образовательной организации,</w:t>
      </w:r>
    </w:p>
    <w:p w:rsidR="00FB1D1B" w:rsidRPr="00FB1D1B" w:rsidRDefault="00FB1D1B" w:rsidP="00FB1D1B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медицинского персонала (если есть), а также</w:t>
      </w:r>
    </w:p>
    <w:p w:rsidR="00FB1D1B" w:rsidRPr="00FB1D1B" w:rsidRDefault="00FB1D1B" w:rsidP="00FB1D1B">
      <w:pPr>
        <w:numPr>
          <w:ilvl w:val="0"/>
          <w:numId w:val="6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работников, которые контактируют с </w:t>
      </w:r>
      <w:proofErr w:type="gram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заболевшими</w:t>
      </w:r>
      <w:proofErr w:type="gramEnd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222222"/>
          <w:spacing w:val="-2"/>
          <w:sz w:val="27"/>
          <w:lang w:eastAsia="ru-RU"/>
        </w:rPr>
        <w:t>Действие 4.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Оповестите родителей (законных представителей) обучающихся и работников о выявленных случаях заболевания и сроках ограничительных мер.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proofErr w:type="gram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Разместите копии</w:t>
      </w:r>
      <w:proofErr w:type="gramEnd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актов, которые регламентируют порядок установления ограничительных мер, на информационном стенде и сайте образовательной организации.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Также целесообразно </w:t>
      </w:r>
      <w:proofErr w:type="gramStart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разместить выдержки</w:t>
      </w:r>
      <w:proofErr w:type="gramEnd"/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из </w:t>
      </w:r>
      <w:hyperlink r:id="rId23" w:anchor="/document/99/902021708/XA00MC02N3/" w:tooltip="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Закона от 29 декабря 2006 г. № 255-ФЗ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24" w:anchor="/document/99/902287609/XA00MB22NB/" w:tooltip="" w:history="1"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 xml:space="preserve">приказа </w:t>
        </w:r>
        <w:proofErr w:type="spellStart"/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Минздравсоцразвития</w:t>
        </w:r>
        <w:proofErr w:type="spellEnd"/>
        <w:r w:rsidRPr="00FB1D1B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 xml:space="preserve"> России № 624н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и ознакомить с ними всех работников организации, чтобы они информировали родителей.</w:t>
      </w:r>
    </w:p>
    <w:p w:rsidR="00FB1D1B" w:rsidRPr="00FB1D1B" w:rsidRDefault="00FB1D1B" w:rsidP="00FB1D1B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На время действия ограничительных мер образовательный процесс можно организовать в иных формах. Например, можно использовать </w:t>
      </w:r>
      <w:hyperlink r:id="rId25" w:anchor="/document/16/3323/" w:tooltip="Реализация образовательных программ с применением электронного обучения и дистанционных образовательных технологий" w:history="1">
        <w:r w:rsidRPr="00FB1D1B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дистанционные технологии</w:t>
        </w:r>
      </w:hyperlink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FB1D1B" w:rsidRPr="00FB1D1B" w:rsidRDefault="00FB1D1B" w:rsidP="00FB1D1B">
      <w:pPr>
        <w:shd w:val="clear" w:color="auto" w:fill="F4F7F8"/>
        <w:spacing w:after="15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B1D1B">
        <w:rPr>
          <w:rFonts w:ascii="Arial" w:eastAsia="Times New Roman" w:hAnsi="Arial" w:cs="Arial"/>
          <w:b/>
          <w:bCs/>
          <w:color w:val="000000"/>
          <w:spacing w:val="-2"/>
          <w:sz w:val="27"/>
          <w:lang w:eastAsia="ru-RU"/>
        </w:rPr>
        <w:t>Ситуация:</w:t>
      </w:r>
      <w:r w:rsidRPr="00FB1D1B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</w:t>
      </w:r>
      <w:r w:rsidRPr="00FB1D1B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что делать, если обучающийся или работник заразился инфекцией из перечня инфекционных (паразитарных) болезней, указанных в приложении 1 к СП 3.4.2318-08</w:t>
      </w:r>
    </w:p>
    <w:p w:rsidR="00FB1D1B" w:rsidRPr="00FB1D1B" w:rsidRDefault="00FB1D1B" w:rsidP="00FB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1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B1D1B" w:rsidRPr="00FB1D1B" w:rsidRDefault="00FB1D1B" w:rsidP="00FB1D1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B1D1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«Какие меры ввести при выявлении инфекционного заболевания». А.В. </w:t>
      </w:r>
      <w:proofErr w:type="spellStart"/>
      <w:r w:rsidRPr="00FB1D1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Данова</w:t>
      </w:r>
      <w:proofErr w:type="spellEnd"/>
      <w:r w:rsidRPr="00FB1D1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FB1D1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6" w:anchor="/document/16/30425/bssPhr1/?of=copy-ced9a52d19" w:history="1">
        <w:r w:rsidRPr="00FB1D1B">
          <w:rPr>
            <w:rFonts w:ascii="Arial" w:eastAsia="Times New Roman" w:hAnsi="Arial" w:cs="Arial"/>
            <w:color w:val="0047B3"/>
            <w:sz w:val="21"/>
            <w:u w:val="single"/>
            <w:lang w:eastAsia="ru-RU"/>
          </w:rPr>
          <w:t>https://vip.1obraz.ru/#/document/16/30425/bssPhr1/?of=copy-ced9a52d19</w:t>
        </w:r>
      </w:hyperlink>
    </w:p>
    <w:p w:rsidR="0086599D" w:rsidRDefault="0086599D"/>
    <w:sectPr w:rsidR="0086599D" w:rsidSect="0086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CBC"/>
    <w:multiLevelType w:val="multilevel"/>
    <w:tmpl w:val="6FC6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A3406"/>
    <w:multiLevelType w:val="multilevel"/>
    <w:tmpl w:val="211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42F65"/>
    <w:multiLevelType w:val="multilevel"/>
    <w:tmpl w:val="D49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E2926"/>
    <w:multiLevelType w:val="multilevel"/>
    <w:tmpl w:val="22C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E5806"/>
    <w:multiLevelType w:val="multilevel"/>
    <w:tmpl w:val="2926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35D58"/>
    <w:multiLevelType w:val="multilevel"/>
    <w:tmpl w:val="A82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1B"/>
    <w:rsid w:val="0086599D"/>
    <w:rsid w:val="00F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D"/>
  </w:style>
  <w:style w:type="paragraph" w:styleId="1">
    <w:name w:val="heading 1"/>
    <w:basedOn w:val="a"/>
    <w:link w:val="10"/>
    <w:uiPriority w:val="9"/>
    <w:qFormat/>
    <w:rsid w:val="00FB1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FB1D1B"/>
  </w:style>
  <w:style w:type="character" w:customStyle="1" w:styleId="authorprops">
    <w:name w:val="author__props"/>
    <w:basedOn w:val="a0"/>
    <w:rsid w:val="00FB1D1B"/>
  </w:style>
  <w:style w:type="character" w:styleId="a3">
    <w:name w:val="Hyperlink"/>
    <w:basedOn w:val="a0"/>
    <w:uiPriority w:val="99"/>
    <w:semiHidden/>
    <w:unhideWhenUsed/>
    <w:rsid w:val="00FB1D1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D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D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-placeholdertext">
    <w:name w:val="search-placeholder__text"/>
    <w:basedOn w:val="a0"/>
    <w:rsid w:val="00FB1D1B"/>
  </w:style>
  <w:style w:type="character" w:customStyle="1" w:styleId="form-field-labeltext">
    <w:name w:val="form-field-label__text"/>
    <w:basedOn w:val="a0"/>
    <w:rsid w:val="00FB1D1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D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1D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B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FB1D1B"/>
  </w:style>
  <w:style w:type="character" w:customStyle="1" w:styleId="incut-head-sub">
    <w:name w:val="incut-head-sub"/>
    <w:basedOn w:val="a0"/>
    <w:rsid w:val="00FB1D1B"/>
  </w:style>
  <w:style w:type="character" w:styleId="a5">
    <w:name w:val="Strong"/>
    <w:basedOn w:val="a0"/>
    <w:uiPriority w:val="22"/>
    <w:qFormat/>
    <w:rsid w:val="00FB1D1B"/>
    <w:rPr>
      <w:b/>
      <w:bCs/>
    </w:rPr>
  </w:style>
  <w:style w:type="paragraph" w:customStyle="1" w:styleId="copyright-info">
    <w:name w:val="copyright-info"/>
    <w:basedOn w:val="a"/>
    <w:rsid w:val="00FB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829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35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9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824">
                  <w:marLeft w:val="0"/>
                  <w:marRight w:val="0"/>
                  <w:marTop w:val="0"/>
                  <w:marBottom w:val="0"/>
                  <w:divBdr>
                    <w:top w:val="single" w:sz="6" w:space="0" w:color="E2DFDD"/>
                    <w:left w:val="single" w:sz="6" w:space="0" w:color="E2DFDD"/>
                    <w:bottom w:val="single" w:sz="6" w:space="0" w:color="E2DFDD"/>
                    <w:right w:val="single" w:sz="6" w:space="0" w:color="E2DFDD"/>
                  </w:divBdr>
                  <w:divsChild>
                    <w:div w:id="16062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2DFDD"/>
                                <w:right w:val="none" w:sz="0" w:space="0" w:color="auto"/>
                              </w:divBdr>
                              <w:divsChild>
                                <w:div w:id="5910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101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3" w:color="9FACC0"/>
                                        <w:left w:val="single" w:sz="6" w:space="5" w:color="9FACC0"/>
                                        <w:bottom w:val="single" w:sz="6" w:space="2" w:color="9FACC0"/>
                                        <w:right w:val="single" w:sz="6" w:space="5" w:color="9FACC0"/>
                                      </w:divBdr>
                                    </w:div>
                                    <w:div w:id="150119407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63421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7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9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149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139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9F7EE"/>
                            <w:left w:val="single" w:sz="6" w:space="15" w:color="F9F7EE"/>
                            <w:bottom w:val="single" w:sz="6" w:space="4" w:color="F9F7EE"/>
                            <w:right w:val="single" w:sz="6" w:space="31" w:color="F9F7EE"/>
                          </w:divBdr>
                          <w:divsChild>
                            <w:div w:id="1036732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91226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8F5E7"/>
                            <w:left w:val="single" w:sz="6" w:space="15" w:color="F8F5E7"/>
                            <w:bottom w:val="single" w:sz="6" w:space="4" w:color="F8F5E7"/>
                            <w:right w:val="single" w:sz="6" w:space="31" w:color="F8F5E7"/>
                          </w:divBdr>
                          <w:divsChild>
                            <w:div w:id="853033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6794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170721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146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4F7F8"/>
                            <w:left w:val="single" w:sz="6" w:space="15" w:color="F4F7F8"/>
                            <w:bottom w:val="single" w:sz="6" w:space="4" w:color="F4F7F8"/>
                            <w:right w:val="single" w:sz="6" w:space="31" w:color="F4F7F8"/>
                          </w:divBdr>
                          <w:divsChild>
                            <w:div w:id="19614951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2020-03-24T07:59:00Z</dcterms:created>
  <dcterms:modified xsi:type="dcterms:W3CDTF">2020-03-24T08:00:00Z</dcterms:modified>
</cp:coreProperties>
</file>